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35"/>
        <w:tblW w:w="10490" w:type="dxa"/>
        <w:tblLayout w:type="fixed"/>
        <w:tblLook w:val="0000"/>
      </w:tblPr>
      <w:tblGrid>
        <w:gridCol w:w="4428"/>
        <w:gridCol w:w="1506"/>
        <w:gridCol w:w="4556"/>
      </w:tblGrid>
      <w:tr w:rsidR="00E16D24" w:rsidRPr="00597FF7" w:rsidTr="00E16D24">
        <w:trPr>
          <w:cantSplit/>
        </w:trPr>
        <w:tc>
          <w:tcPr>
            <w:tcW w:w="4428" w:type="dxa"/>
          </w:tcPr>
          <w:p w:rsidR="00E16D24" w:rsidRDefault="00E16D24" w:rsidP="00E16D24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E16D24" w:rsidRDefault="00E16D24" w:rsidP="00E16D24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E16D24" w:rsidRDefault="00E16D24" w:rsidP="00E16D24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E16D24" w:rsidRDefault="00E16D24" w:rsidP="00E16D24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caps/>
              </w:rPr>
              <w:t xml:space="preserve">Рапат </w:t>
            </w:r>
            <w:r>
              <w:rPr>
                <w:rFonts w:ascii="Arial New Bash" w:hAnsi="Arial New Bash"/>
                <w:b/>
              </w:rPr>
              <w:t xml:space="preserve">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E16D24" w:rsidRDefault="00E16D24" w:rsidP="00E16D24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E16D24" w:rsidRPr="000B73B7" w:rsidRDefault="00E16D24" w:rsidP="00E16D24">
            <w:pPr>
              <w:pStyle w:val="2"/>
            </w:pPr>
            <w:r>
              <w:t>ХАКИМИ^ТЕ</w:t>
            </w:r>
          </w:p>
        </w:tc>
        <w:tc>
          <w:tcPr>
            <w:tcW w:w="1506" w:type="dxa"/>
          </w:tcPr>
          <w:p w:rsidR="00E16D24" w:rsidRDefault="00E16D24" w:rsidP="00E16D24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E16D24" w:rsidRDefault="00E16D24" w:rsidP="00E16D24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E16D24" w:rsidRDefault="00E16D24" w:rsidP="00E16D24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E16D24" w:rsidRDefault="00E16D24" w:rsidP="00E16D24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Рапатовский</w:t>
            </w:r>
            <w:r>
              <w:rPr>
                <w:bCs/>
              </w:rPr>
              <w:t xml:space="preserve"> сельсовет</w:t>
            </w:r>
          </w:p>
          <w:p w:rsidR="00E16D24" w:rsidRPr="00597FF7" w:rsidRDefault="00E16D24" w:rsidP="00E16D24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E16D24" w:rsidTr="00E16D24">
        <w:trPr>
          <w:cantSplit/>
          <w:trHeight w:val="80"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E16D24" w:rsidRDefault="00E16D24" w:rsidP="00E16D24">
            <w:pPr>
              <w:rPr>
                <w:color w:val="000000"/>
                <w:sz w:val="16"/>
                <w:szCs w:val="16"/>
              </w:rPr>
            </w:pPr>
          </w:p>
          <w:p w:rsidR="00E16D24" w:rsidRDefault="00E16D24" w:rsidP="00E16D24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E16D24" w:rsidRPr="00B45C9C" w:rsidRDefault="00E16D24" w:rsidP="00E16D24">
      <w:pPr>
        <w:spacing w:line="360" w:lineRule="auto"/>
        <w:rPr>
          <w:b/>
          <w:caps/>
          <w:sz w:val="28"/>
          <w:szCs w:val="28"/>
        </w:rPr>
      </w:pPr>
      <w:r w:rsidRPr="00620712">
        <w:rPr>
          <w:rFonts w:ascii="Arial New Bash" w:hAnsi="Arial New Bash"/>
          <w:b/>
          <w:sz w:val="28"/>
          <w:szCs w:val="28"/>
        </w:rPr>
        <w:t xml:space="preserve">[ А </w:t>
      </w:r>
      <w:proofErr w:type="gramStart"/>
      <w:r w:rsidRPr="00620712">
        <w:rPr>
          <w:rFonts w:ascii="Arial New Bash" w:hAnsi="Arial New Bash"/>
          <w:b/>
          <w:sz w:val="28"/>
          <w:szCs w:val="28"/>
        </w:rPr>
        <w:t>Р</w:t>
      </w:r>
      <w:proofErr w:type="gramEnd"/>
      <w:r w:rsidRPr="00620712">
        <w:rPr>
          <w:rFonts w:ascii="Arial New Bash" w:hAnsi="Arial New Bash"/>
          <w:b/>
          <w:sz w:val="28"/>
          <w:szCs w:val="28"/>
        </w:rPr>
        <w:t xml:space="preserve"> А Р                                           </w:t>
      </w:r>
      <w:r>
        <w:rPr>
          <w:rFonts w:ascii="Arial New Bash" w:hAnsi="Arial New Bash"/>
          <w:b/>
          <w:sz w:val="28"/>
          <w:szCs w:val="28"/>
        </w:rPr>
        <w:t xml:space="preserve">                           </w:t>
      </w:r>
      <w:r w:rsidRPr="00620712">
        <w:rPr>
          <w:rFonts w:ascii="Arial New Bash" w:hAnsi="Arial New Bash"/>
          <w:b/>
          <w:sz w:val="28"/>
          <w:szCs w:val="28"/>
        </w:rPr>
        <w:t xml:space="preserve">ПОСТАНОВЛЕНИЕ                                             </w:t>
      </w:r>
      <w:r w:rsidRPr="00620712">
        <w:rPr>
          <w:b/>
          <w:caps/>
          <w:sz w:val="28"/>
          <w:szCs w:val="28"/>
        </w:rPr>
        <w:t xml:space="preserve">                                                                       </w:t>
      </w:r>
      <w:r>
        <w:rPr>
          <w:b/>
          <w:szCs w:val="28"/>
        </w:rPr>
        <w:t xml:space="preserve">             </w:t>
      </w:r>
      <w:r w:rsidRPr="00620712">
        <w:rPr>
          <w:rFonts w:ascii="Arial New Bash" w:hAnsi="Arial New Bash"/>
          <w:b/>
          <w:sz w:val="28"/>
          <w:szCs w:val="28"/>
        </w:rPr>
        <w:t xml:space="preserve">                                          </w:t>
      </w:r>
      <w:r w:rsidRPr="00620712">
        <w:rPr>
          <w:b/>
          <w:caps/>
          <w:sz w:val="28"/>
          <w:szCs w:val="28"/>
        </w:rPr>
        <w:t xml:space="preserve">                                                                       </w:t>
      </w:r>
      <w:r>
        <w:rPr>
          <w:b/>
          <w:szCs w:val="28"/>
        </w:rPr>
        <w:t xml:space="preserve">             </w:t>
      </w:r>
    </w:p>
    <w:p w:rsidR="0061517C" w:rsidRDefault="00E16D24" w:rsidP="0061517C">
      <w:pPr>
        <w:spacing w:line="360" w:lineRule="auto"/>
        <w:ind w:left="-142" w:firstLine="142"/>
        <w:rPr>
          <w:sz w:val="28"/>
          <w:szCs w:val="28"/>
        </w:rPr>
      </w:pPr>
      <w:r w:rsidRPr="00597FF7">
        <w:rPr>
          <w:b/>
          <w:color w:val="000000"/>
          <w:sz w:val="28"/>
        </w:rPr>
        <w:t xml:space="preserve">  </w:t>
      </w:r>
      <w:r w:rsidR="0061517C">
        <w:rPr>
          <w:sz w:val="28"/>
          <w:szCs w:val="28"/>
        </w:rPr>
        <w:t>14</w:t>
      </w:r>
      <w:r>
        <w:rPr>
          <w:sz w:val="28"/>
          <w:szCs w:val="28"/>
        </w:rPr>
        <w:t xml:space="preserve"> ноябрь 2019</w:t>
      </w:r>
      <w:r w:rsidRPr="00597FF7">
        <w:rPr>
          <w:sz w:val="28"/>
          <w:szCs w:val="28"/>
        </w:rPr>
        <w:t xml:space="preserve"> </w:t>
      </w:r>
      <w:proofErr w:type="spellStart"/>
      <w:r w:rsidRPr="00597FF7">
        <w:rPr>
          <w:sz w:val="28"/>
          <w:szCs w:val="28"/>
        </w:rPr>
        <w:t>йыл</w:t>
      </w:r>
      <w:proofErr w:type="spellEnd"/>
      <w:r w:rsidRPr="00597FF7">
        <w:rPr>
          <w:sz w:val="28"/>
          <w:szCs w:val="28"/>
        </w:rPr>
        <w:tab/>
      </w:r>
      <w:r w:rsidRPr="00597FF7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</w:t>
      </w:r>
      <w:r w:rsidRPr="00597FF7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47</w:t>
      </w:r>
      <w:r w:rsidRPr="00597FF7">
        <w:rPr>
          <w:sz w:val="28"/>
          <w:szCs w:val="28"/>
        </w:rPr>
        <w:tab/>
        <w:t xml:space="preserve">      </w:t>
      </w:r>
      <w:r w:rsidR="0061517C">
        <w:rPr>
          <w:sz w:val="28"/>
          <w:szCs w:val="28"/>
        </w:rPr>
        <w:t xml:space="preserve">          14</w:t>
      </w:r>
      <w:r>
        <w:rPr>
          <w:sz w:val="28"/>
          <w:szCs w:val="28"/>
        </w:rPr>
        <w:t xml:space="preserve"> ноября 2019</w:t>
      </w:r>
      <w:r w:rsidRPr="00597FF7">
        <w:rPr>
          <w:sz w:val="28"/>
          <w:szCs w:val="28"/>
        </w:rPr>
        <w:t xml:space="preserve"> года</w:t>
      </w:r>
    </w:p>
    <w:p w:rsidR="0061517C" w:rsidRDefault="0061517C" w:rsidP="0061517C">
      <w:pPr>
        <w:pStyle w:val="62"/>
        <w:shd w:val="clear" w:color="auto" w:fill="auto"/>
        <w:spacing w:after="0" w:line="240" w:lineRule="auto"/>
        <w:ind w:left="20"/>
        <w:jc w:val="center"/>
        <w:rPr>
          <w:sz w:val="28"/>
          <w:szCs w:val="28"/>
        </w:rPr>
      </w:pPr>
    </w:p>
    <w:p w:rsidR="0061517C" w:rsidRPr="0061517C" w:rsidRDefault="0061517C" w:rsidP="0061517C">
      <w:pPr>
        <w:pStyle w:val="62"/>
        <w:shd w:val="clear" w:color="auto" w:fill="auto"/>
        <w:spacing w:after="0" w:line="240" w:lineRule="auto"/>
        <w:ind w:left="20"/>
        <w:jc w:val="center"/>
        <w:rPr>
          <w:sz w:val="28"/>
          <w:szCs w:val="28"/>
        </w:rPr>
      </w:pPr>
      <w:r w:rsidRPr="0061517C">
        <w:rPr>
          <w:sz w:val="28"/>
          <w:szCs w:val="28"/>
        </w:rPr>
        <w:t xml:space="preserve">О внесении изменений в Положение «Об оплате труда и материальном стимулировании работников, занимающих должности и профессии, не отнесенные к должностям муниципальной службы, и осуществляющих техническое обеспечение деятельности Администрации сельского поселения </w:t>
      </w:r>
      <w:proofErr w:type="spellStart"/>
      <w:r w:rsidRPr="0061517C">
        <w:rPr>
          <w:sz w:val="28"/>
          <w:szCs w:val="28"/>
        </w:rPr>
        <w:t>Рапатовский</w:t>
      </w:r>
      <w:proofErr w:type="spellEnd"/>
      <w:r w:rsidRPr="0061517C">
        <w:rPr>
          <w:sz w:val="28"/>
          <w:szCs w:val="28"/>
        </w:rPr>
        <w:t xml:space="preserve"> сельсовет муниципального района </w:t>
      </w:r>
      <w:proofErr w:type="spellStart"/>
      <w:r w:rsidRPr="0061517C">
        <w:rPr>
          <w:sz w:val="28"/>
          <w:szCs w:val="28"/>
        </w:rPr>
        <w:t>Чекмагушевский</w:t>
      </w:r>
      <w:proofErr w:type="spellEnd"/>
      <w:r w:rsidRPr="0061517C">
        <w:rPr>
          <w:sz w:val="28"/>
          <w:szCs w:val="28"/>
        </w:rPr>
        <w:t xml:space="preserve"> район  Республики Башкортостан»</w:t>
      </w:r>
    </w:p>
    <w:p w:rsidR="0061517C" w:rsidRPr="003541A3" w:rsidRDefault="0061517C" w:rsidP="0061517C">
      <w:pPr>
        <w:pStyle w:val="62"/>
        <w:shd w:val="clear" w:color="auto" w:fill="auto"/>
        <w:spacing w:after="0" w:line="240" w:lineRule="auto"/>
        <w:ind w:left="20"/>
        <w:jc w:val="center"/>
        <w:rPr>
          <w:b w:val="0"/>
          <w:sz w:val="28"/>
          <w:szCs w:val="28"/>
        </w:rPr>
      </w:pPr>
    </w:p>
    <w:p w:rsidR="0061517C" w:rsidRPr="008549DA" w:rsidRDefault="0061517C" w:rsidP="006151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9DA">
        <w:rPr>
          <w:rFonts w:ascii="Times New Roman" w:hAnsi="Times New Roman" w:cs="Times New Roman"/>
          <w:sz w:val="28"/>
          <w:szCs w:val="28"/>
        </w:rPr>
        <w:t>В соответствии с Указом Главы Республики Башкортостан от 1 октября 2019 г. № УГ-326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 в целях усиления социальной защищенности работников, осуществляющих техническое обеспечение деятельности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49DA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05D7D">
        <w:rPr>
          <w:rFonts w:ascii="Times New Roman" w:hAnsi="Times New Roman" w:cs="Times New Roman"/>
          <w:sz w:val="28"/>
          <w:szCs w:val="28"/>
        </w:rPr>
        <w:t>Рапатовский</w:t>
      </w:r>
      <w:proofErr w:type="spellEnd"/>
      <w:r w:rsidRPr="00605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8549D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549DA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8549D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  <w:proofErr w:type="gramEnd"/>
    </w:p>
    <w:p w:rsidR="0061517C" w:rsidRPr="003541A3" w:rsidRDefault="0061517C" w:rsidP="0061517C">
      <w:pPr>
        <w:pStyle w:val="22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изменения в</w:t>
      </w:r>
      <w:r w:rsidRPr="003541A3">
        <w:rPr>
          <w:sz w:val="28"/>
          <w:szCs w:val="28"/>
        </w:rPr>
        <w:t xml:space="preserve"> Положение об оплате труда </w:t>
      </w:r>
      <w:r>
        <w:rPr>
          <w:sz w:val="28"/>
          <w:szCs w:val="28"/>
        </w:rPr>
        <w:t xml:space="preserve">и материальном стимулировании </w:t>
      </w:r>
      <w:r w:rsidRPr="003541A3">
        <w:rPr>
          <w:sz w:val="28"/>
          <w:szCs w:val="28"/>
        </w:rPr>
        <w:t>работников, занимающих должности и профессии, не отнесенные к должностям муниципальной службы, и осуществляющих техни</w:t>
      </w:r>
      <w:r>
        <w:rPr>
          <w:sz w:val="28"/>
          <w:szCs w:val="28"/>
        </w:rPr>
        <w:t xml:space="preserve">ческое обеспечение деятельности </w:t>
      </w:r>
      <w:r w:rsidRPr="003541A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Pr="00605D7D">
        <w:rPr>
          <w:sz w:val="28"/>
          <w:szCs w:val="28"/>
        </w:rPr>
        <w:t>Рапатовский</w:t>
      </w:r>
      <w:proofErr w:type="spellEnd"/>
      <w:r w:rsidRPr="00605D7D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ельсовет </w:t>
      </w:r>
      <w:r w:rsidRPr="003541A3">
        <w:rPr>
          <w:sz w:val="28"/>
          <w:szCs w:val="28"/>
        </w:rPr>
        <w:t xml:space="preserve">муниципального района </w:t>
      </w:r>
      <w:proofErr w:type="spellStart"/>
      <w:r w:rsidRPr="003541A3">
        <w:rPr>
          <w:sz w:val="28"/>
          <w:szCs w:val="28"/>
        </w:rPr>
        <w:t>Чекмагушевский</w:t>
      </w:r>
      <w:proofErr w:type="spellEnd"/>
      <w:r w:rsidRPr="003541A3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, утвержденное постановлением </w:t>
      </w:r>
      <w:r w:rsidRPr="003541A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Pr="00605D7D">
        <w:rPr>
          <w:sz w:val="28"/>
          <w:szCs w:val="28"/>
        </w:rPr>
        <w:t>Рапатовский</w:t>
      </w:r>
      <w:proofErr w:type="spellEnd"/>
      <w:r w:rsidRPr="00605D7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3541A3">
        <w:rPr>
          <w:sz w:val="28"/>
          <w:szCs w:val="28"/>
        </w:rPr>
        <w:t xml:space="preserve">муниципального района </w:t>
      </w:r>
      <w:proofErr w:type="spellStart"/>
      <w:r w:rsidRPr="003541A3">
        <w:rPr>
          <w:sz w:val="28"/>
          <w:szCs w:val="28"/>
        </w:rPr>
        <w:t>Чекмагушевский</w:t>
      </w:r>
      <w:proofErr w:type="spellEnd"/>
      <w:r w:rsidRPr="003541A3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от </w:t>
      </w:r>
      <w:r w:rsidRPr="0061517C">
        <w:rPr>
          <w:sz w:val="28"/>
          <w:szCs w:val="28"/>
        </w:rPr>
        <w:t>13 ноября 2018 г.</w:t>
      </w:r>
      <w:r>
        <w:rPr>
          <w:sz w:val="28"/>
          <w:szCs w:val="28"/>
        </w:rPr>
        <w:t xml:space="preserve">  </w:t>
      </w:r>
      <w:r w:rsidRPr="0061517C">
        <w:rPr>
          <w:sz w:val="28"/>
          <w:szCs w:val="28"/>
        </w:rPr>
        <w:t>№ 50,</w:t>
      </w:r>
      <w:r w:rsidRPr="00B356D8">
        <w:rPr>
          <w:sz w:val="28"/>
          <w:szCs w:val="28"/>
        </w:rPr>
        <w:t xml:space="preserve"> </w:t>
      </w:r>
      <w:r>
        <w:rPr>
          <w:sz w:val="28"/>
          <w:szCs w:val="28"/>
        </w:rPr>
        <w:t>в редакции согласно приложению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61517C" w:rsidRDefault="0061517C" w:rsidP="0061517C">
      <w:pPr>
        <w:pStyle w:val="22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firstLine="620"/>
        <w:rPr>
          <w:sz w:val="28"/>
          <w:szCs w:val="28"/>
        </w:rPr>
      </w:pPr>
      <w:r w:rsidRPr="003541A3">
        <w:rPr>
          <w:sz w:val="28"/>
          <w:szCs w:val="28"/>
        </w:rPr>
        <w:t>Установить, что финансирование расходов, свя</w:t>
      </w:r>
      <w:r>
        <w:rPr>
          <w:sz w:val="28"/>
          <w:szCs w:val="28"/>
        </w:rPr>
        <w:t xml:space="preserve">занных с реализацией настоящего </w:t>
      </w:r>
      <w:r w:rsidRPr="003541A3">
        <w:rPr>
          <w:sz w:val="28"/>
          <w:szCs w:val="28"/>
        </w:rPr>
        <w:t>постановления, осуществляется за счет средств бюджет</w:t>
      </w:r>
      <w:r>
        <w:rPr>
          <w:sz w:val="28"/>
          <w:szCs w:val="28"/>
        </w:rPr>
        <w:t>а местного самоуправления</w:t>
      </w:r>
      <w:r w:rsidRPr="003541A3">
        <w:rPr>
          <w:sz w:val="28"/>
          <w:szCs w:val="28"/>
        </w:rPr>
        <w:t>.</w:t>
      </w:r>
    </w:p>
    <w:p w:rsidR="0061517C" w:rsidRDefault="0061517C" w:rsidP="0061517C">
      <w:pPr>
        <w:pStyle w:val="22"/>
        <w:numPr>
          <w:ilvl w:val="0"/>
          <w:numId w:val="1"/>
        </w:numPr>
        <w:shd w:val="clear" w:color="auto" w:fill="auto"/>
        <w:tabs>
          <w:tab w:val="left" w:pos="880"/>
        </w:tabs>
        <w:spacing w:before="0" w:line="240" w:lineRule="auto"/>
        <w:ind w:firstLine="620"/>
        <w:rPr>
          <w:sz w:val="28"/>
          <w:szCs w:val="28"/>
        </w:rPr>
      </w:pPr>
      <w:r w:rsidRPr="003541A3">
        <w:rPr>
          <w:sz w:val="28"/>
          <w:szCs w:val="28"/>
        </w:rPr>
        <w:t xml:space="preserve">Настоящее постановление распространяется на правоотношения, возникшие с 1 </w:t>
      </w:r>
      <w:r>
        <w:rPr>
          <w:sz w:val="28"/>
          <w:szCs w:val="28"/>
        </w:rPr>
        <w:t>октября 2019</w:t>
      </w:r>
      <w:r w:rsidRPr="003541A3">
        <w:rPr>
          <w:sz w:val="28"/>
          <w:szCs w:val="28"/>
        </w:rPr>
        <w:t xml:space="preserve"> г.</w:t>
      </w:r>
    </w:p>
    <w:p w:rsidR="0061517C" w:rsidRDefault="0061517C" w:rsidP="0061517C">
      <w:pPr>
        <w:pStyle w:val="22"/>
        <w:shd w:val="clear" w:color="auto" w:fill="auto"/>
        <w:tabs>
          <w:tab w:val="left" w:pos="880"/>
        </w:tabs>
        <w:spacing w:before="0" w:line="240" w:lineRule="auto"/>
        <w:ind w:left="620"/>
        <w:rPr>
          <w:sz w:val="28"/>
          <w:szCs w:val="28"/>
        </w:rPr>
      </w:pPr>
    </w:p>
    <w:p w:rsidR="0061517C" w:rsidRDefault="0061517C" w:rsidP="0061517C">
      <w:pPr>
        <w:pStyle w:val="22"/>
        <w:shd w:val="clear" w:color="auto" w:fill="auto"/>
        <w:tabs>
          <w:tab w:val="left" w:pos="880"/>
        </w:tabs>
        <w:spacing w:before="0" w:line="240" w:lineRule="auto"/>
        <w:ind w:left="620"/>
        <w:rPr>
          <w:sz w:val="28"/>
          <w:szCs w:val="28"/>
        </w:rPr>
      </w:pPr>
    </w:p>
    <w:p w:rsidR="0061517C" w:rsidRDefault="0061517C" w:rsidP="0061517C">
      <w:pPr>
        <w:pStyle w:val="22"/>
        <w:shd w:val="clear" w:color="auto" w:fill="auto"/>
        <w:tabs>
          <w:tab w:val="left" w:pos="880"/>
        </w:tabs>
        <w:spacing w:before="0" w:line="240" w:lineRule="auto"/>
        <w:ind w:left="620"/>
        <w:rPr>
          <w:sz w:val="28"/>
          <w:szCs w:val="28"/>
        </w:rPr>
      </w:pPr>
    </w:p>
    <w:p w:rsidR="0061517C" w:rsidRDefault="0061517C" w:rsidP="0061517C">
      <w:pPr>
        <w:pStyle w:val="22"/>
        <w:shd w:val="clear" w:color="auto" w:fill="auto"/>
        <w:tabs>
          <w:tab w:val="left" w:pos="880"/>
        </w:tabs>
        <w:spacing w:before="0" w:line="240" w:lineRule="auto"/>
        <w:ind w:left="620"/>
      </w:pPr>
      <w:r>
        <w:rPr>
          <w:sz w:val="28"/>
          <w:szCs w:val="28"/>
        </w:rPr>
        <w:t xml:space="preserve">Глава сельского поселения                                                         Р.Р. </w:t>
      </w:r>
      <w:proofErr w:type="spellStart"/>
      <w:r>
        <w:rPr>
          <w:sz w:val="28"/>
          <w:szCs w:val="28"/>
        </w:rPr>
        <w:t>Латыпов</w:t>
      </w:r>
      <w:proofErr w:type="spellEnd"/>
      <w:r>
        <w:t xml:space="preserve">          </w:t>
      </w:r>
    </w:p>
    <w:p w:rsidR="0061517C" w:rsidRDefault="0061517C" w:rsidP="0061517C">
      <w:pPr>
        <w:pStyle w:val="22"/>
        <w:shd w:val="clear" w:color="auto" w:fill="auto"/>
        <w:tabs>
          <w:tab w:val="left" w:pos="880"/>
        </w:tabs>
        <w:spacing w:before="0" w:line="240" w:lineRule="auto"/>
        <w:ind w:left="620"/>
      </w:pPr>
      <w:r>
        <w:t xml:space="preserve">                                                                                              </w:t>
      </w:r>
    </w:p>
    <w:p w:rsidR="0061517C" w:rsidRDefault="0061517C" w:rsidP="0061517C">
      <w:pPr>
        <w:pStyle w:val="22"/>
        <w:shd w:val="clear" w:color="auto" w:fill="auto"/>
        <w:tabs>
          <w:tab w:val="left" w:pos="880"/>
        </w:tabs>
        <w:spacing w:before="0" w:line="240" w:lineRule="auto"/>
        <w:ind w:left="620"/>
      </w:pPr>
    </w:p>
    <w:p w:rsidR="00465F8B" w:rsidRDefault="0061517C" w:rsidP="0061517C">
      <w:pPr>
        <w:pStyle w:val="22"/>
        <w:shd w:val="clear" w:color="auto" w:fill="auto"/>
        <w:tabs>
          <w:tab w:val="left" w:pos="880"/>
        </w:tabs>
        <w:spacing w:before="0" w:line="240" w:lineRule="auto"/>
        <w:ind w:left="620"/>
      </w:pPr>
      <w:r>
        <w:t xml:space="preserve">                                                                                               </w:t>
      </w:r>
    </w:p>
    <w:p w:rsidR="00465F8B" w:rsidRDefault="00465F8B" w:rsidP="0061517C">
      <w:pPr>
        <w:pStyle w:val="22"/>
        <w:shd w:val="clear" w:color="auto" w:fill="auto"/>
        <w:tabs>
          <w:tab w:val="left" w:pos="880"/>
        </w:tabs>
        <w:spacing w:before="0" w:line="240" w:lineRule="auto"/>
        <w:ind w:left="620"/>
      </w:pPr>
    </w:p>
    <w:p w:rsidR="0061517C" w:rsidRPr="00357D77" w:rsidRDefault="00465F8B" w:rsidP="0061517C">
      <w:pPr>
        <w:pStyle w:val="22"/>
        <w:shd w:val="clear" w:color="auto" w:fill="auto"/>
        <w:tabs>
          <w:tab w:val="left" w:pos="880"/>
        </w:tabs>
        <w:spacing w:before="0" w:line="240" w:lineRule="auto"/>
        <w:ind w:left="620"/>
      </w:pPr>
      <w:r>
        <w:lastRenderedPageBreak/>
        <w:t xml:space="preserve">                                                                                               </w:t>
      </w:r>
      <w:r w:rsidR="0061517C" w:rsidRPr="00357D77">
        <w:t xml:space="preserve">Приложение </w:t>
      </w:r>
    </w:p>
    <w:p w:rsidR="0061517C" w:rsidRPr="0061517C" w:rsidRDefault="0061517C" w:rsidP="0061517C">
      <w:pPr>
        <w:pStyle w:val="22"/>
        <w:shd w:val="clear" w:color="auto" w:fill="auto"/>
        <w:spacing w:before="0" w:line="264" w:lineRule="auto"/>
        <w:ind w:left="5836"/>
        <w:jc w:val="left"/>
        <w:rPr>
          <w:color w:val="FF0000"/>
        </w:rPr>
      </w:pPr>
      <w:r w:rsidRPr="00357D77">
        <w:t xml:space="preserve">к постановлению Администрации </w:t>
      </w:r>
      <w:r>
        <w:t xml:space="preserve">сельского поселения </w:t>
      </w:r>
      <w:proofErr w:type="spellStart"/>
      <w:r w:rsidRPr="0061517C">
        <w:t>Рапатовский</w:t>
      </w:r>
      <w:proofErr w:type="spellEnd"/>
      <w:r w:rsidRPr="0061517C">
        <w:t xml:space="preserve"> сельсовет</w:t>
      </w:r>
      <w:r>
        <w:rPr>
          <w:color w:val="FF0000"/>
        </w:rPr>
        <w:t xml:space="preserve"> </w:t>
      </w:r>
      <w:r w:rsidRPr="00357D77">
        <w:t xml:space="preserve">муниципального района                            </w:t>
      </w:r>
      <w:proofErr w:type="spellStart"/>
      <w:r w:rsidRPr="00357D77">
        <w:t>Чекмагушевский</w:t>
      </w:r>
      <w:proofErr w:type="spellEnd"/>
      <w:r w:rsidRPr="00357D77">
        <w:t xml:space="preserve"> район   </w:t>
      </w:r>
      <w:r>
        <w:t xml:space="preserve">                             </w:t>
      </w:r>
      <w:r w:rsidRPr="00357D77">
        <w:t xml:space="preserve">Республики Башкортостан </w:t>
      </w:r>
    </w:p>
    <w:p w:rsidR="0061517C" w:rsidRPr="00465F8B" w:rsidRDefault="0061517C" w:rsidP="00465F8B">
      <w:pPr>
        <w:pStyle w:val="22"/>
        <w:shd w:val="clear" w:color="auto" w:fill="auto"/>
        <w:spacing w:before="0" w:line="264" w:lineRule="auto"/>
        <w:ind w:left="5836"/>
        <w:jc w:val="left"/>
        <w:rPr>
          <w:rStyle w:val="2TrebuchetMS105pt"/>
          <w:b w:val="0"/>
          <w:sz w:val="24"/>
          <w:szCs w:val="24"/>
        </w:rPr>
      </w:pPr>
      <w:r w:rsidRPr="00357D77">
        <w:t xml:space="preserve">от </w:t>
      </w:r>
      <w:r>
        <w:rPr>
          <w:rStyle w:val="2TrebuchetMS105pt"/>
          <w:sz w:val="24"/>
          <w:szCs w:val="24"/>
        </w:rPr>
        <w:t xml:space="preserve"> </w:t>
      </w:r>
      <w:r w:rsidRPr="0061517C">
        <w:rPr>
          <w:rStyle w:val="2TrebuchetMS105pt"/>
          <w:rFonts w:ascii="Times New Roman" w:hAnsi="Times New Roman" w:cs="Times New Roman"/>
          <w:b w:val="0"/>
          <w:sz w:val="22"/>
          <w:szCs w:val="22"/>
        </w:rPr>
        <w:t>14 ноября</w:t>
      </w:r>
      <w:r>
        <w:rPr>
          <w:rStyle w:val="2TrebuchetMS105pt"/>
          <w:sz w:val="24"/>
          <w:szCs w:val="24"/>
        </w:rPr>
        <w:t xml:space="preserve"> </w:t>
      </w:r>
      <w:r w:rsidRPr="00357D77">
        <w:t>201</w:t>
      </w:r>
      <w:r>
        <w:t>9</w:t>
      </w:r>
      <w:r w:rsidRPr="00357D77">
        <w:t xml:space="preserve"> </w:t>
      </w:r>
      <w:r w:rsidRPr="0061517C">
        <w:rPr>
          <w:b/>
        </w:rPr>
        <w:t xml:space="preserve">г. </w:t>
      </w:r>
      <w:r w:rsidRPr="0061517C">
        <w:rPr>
          <w:rStyle w:val="2TrebuchetMS105pt"/>
          <w:rFonts w:ascii="Times New Roman" w:hAnsi="Times New Roman" w:cs="Times New Roman"/>
          <w:b w:val="0"/>
          <w:sz w:val="22"/>
          <w:szCs w:val="22"/>
        </w:rPr>
        <w:t>№ 50</w:t>
      </w:r>
    </w:p>
    <w:p w:rsidR="0061517C" w:rsidRPr="00167C46" w:rsidRDefault="0061517C" w:rsidP="0061517C">
      <w:pPr>
        <w:pStyle w:val="22"/>
        <w:shd w:val="clear" w:color="auto" w:fill="auto"/>
        <w:spacing w:before="0" w:line="264" w:lineRule="auto"/>
        <w:ind w:left="5836"/>
        <w:jc w:val="left"/>
        <w:rPr>
          <w:b/>
          <w:sz w:val="10"/>
          <w:szCs w:val="10"/>
        </w:rPr>
      </w:pPr>
    </w:p>
    <w:p w:rsidR="0061517C" w:rsidRDefault="0061517C" w:rsidP="0061517C">
      <w:pPr>
        <w:pStyle w:val="22"/>
        <w:shd w:val="clear" w:color="auto" w:fill="auto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вносимые в </w:t>
      </w:r>
      <w:r w:rsidRPr="003541A3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3541A3">
        <w:rPr>
          <w:sz w:val="28"/>
          <w:szCs w:val="28"/>
        </w:rPr>
        <w:t xml:space="preserve">об оплате труда </w:t>
      </w:r>
      <w:r>
        <w:rPr>
          <w:sz w:val="28"/>
          <w:szCs w:val="28"/>
        </w:rPr>
        <w:t xml:space="preserve">и материальном стимулировании </w:t>
      </w:r>
      <w:r w:rsidRPr="003541A3">
        <w:rPr>
          <w:sz w:val="28"/>
          <w:szCs w:val="28"/>
        </w:rPr>
        <w:t>работников, за</w:t>
      </w:r>
      <w:r>
        <w:rPr>
          <w:sz w:val="28"/>
          <w:szCs w:val="28"/>
        </w:rPr>
        <w:t xml:space="preserve">нимающих должности и профессии, </w:t>
      </w:r>
      <w:r w:rsidRPr="003541A3">
        <w:rPr>
          <w:sz w:val="28"/>
          <w:szCs w:val="28"/>
        </w:rPr>
        <w:t xml:space="preserve">не отнесенные к должностям муниципальной службы, и осуществляющих техническое обеспечение деятельности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Pr="00605D7D">
        <w:rPr>
          <w:sz w:val="28"/>
          <w:szCs w:val="28"/>
        </w:rPr>
        <w:t>Рапатовский</w:t>
      </w:r>
      <w:proofErr w:type="spellEnd"/>
      <w:r w:rsidRPr="00605D7D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ельсовет </w:t>
      </w:r>
      <w:r w:rsidRPr="003541A3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</w:t>
      </w:r>
    </w:p>
    <w:p w:rsidR="0061517C" w:rsidRDefault="0061517C" w:rsidP="00465F8B">
      <w:pPr>
        <w:pStyle w:val="22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3541A3">
        <w:rPr>
          <w:sz w:val="28"/>
          <w:szCs w:val="28"/>
        </w:rPr>
        <w:t>Республики Башкортостан</w:t>
      </w:r>
    </w:p>
    <w:p w:rsidR="00465F8B" w:rsidRDefault="00465F8B" w:rsidP="00465F8B">
      <w:pPr>
        <w:pStyle w:val="22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61517C" w:rsidRPr="002E428B" w:rsidRDefault="0061517C" w:rsidP="0061517C">
      <w:pPr>
        <w:pStyle w:val="22"/>
        <w:shd w:val="clear" w:color="auto" w:fill="auto"/>
        <w:tabs>
          <w:tab w:val="left" w:pos="709"/>
        </w:tabs>
        <w:spacing w:before="0" w:line="240" w:lineRule="auto"/>
        <w:ind w:firstLine="620"/>
        <w:rPr>
          <w:sz w:val="28"/>
          <w:szCs w:val="28"/>
        </w:rPr>
      </w:pPr>
      <w:bookmarkStart w:id="0" w:name="sub_1003"/>
      <w:r>
        <w:rPr>
          <w:sz w:val="28"/>
          <w:szCs w:val="28"/>
        </w:rPr>
        <w:t xml:space="preserve">1. </w:t>
      </w:r>
      <w:r w:rsidRPr="003F2156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3F2156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Pr="003F2156">
        <w:rPr>
          <w:sz w:val="28"/>
          <w:szCs w:val="28"/>
        </w:rPr>
        <w:t xml:space="preserve"> 3.</w:t>
      </w:r>
      <w:r>
        <w:rPr>
          <w:sz w:val="28"/>
          <w:szCs w:val="28"/>
        </w:rPr>
        <w:t xml:space="preserve">6 </w:t>
      </w:r>
      <w:r w:rsidRPr="003F2156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3F2156">
        <w:rPr>
          <w:sz w:val="28"/>
          <w:szCs w:val="28"/>
        </w:rPr>
        <w:t xml:space="preserve"> 3.</w:t>
      </w:r>
      <w:r>
        <w:rPr>
          <w:sz w:val="28"/>
          <w:szCs w:val="28"/>
        </w:rPr>
        <w:t xml:space="preserve"> Положения </w:t>
      </w:r>
      <w:r w:rsidRPr="002432C8">
        <w:rPr>
          <w:sz w:val="28"/>
          <w:szCs w:val="28"/>
        </w:rPr>
        <w:t>абзац третий</w:t>
      </w:r>
      <w:r>
        <w:rPr>
          <w:b/>
          <w:sz w:val="28"/>
          <w:szCs w:val="28"/>
        </w:rPr>
        <w:t xml:space="preserve"> «</w:t>
      </w:r>
      <w:r w:rsidRPr="002523E4">
        <w:rPr>
          <w:sz w:val="28"/>
          <w:szCs w:val="28"/>
        </w:rPr>
        <w:t xml:space="preserve">Единовременные </w:t>
      </w:r>
      <w:r>
        <w:rPr>
          <w:sz w:val="28"/>
          <w:szCs w:val="28"/>
        </w:rPr>
        <w:t>выплаты и денежные поощрения</w:t>
      </w:r>
      <w:r w:rsidRPr="002523E4">
        <w:rPr>
          <w:sz w:val="28"/>
          <w:szCs w:val="28"/>
        </w:rPr>
        <w:t xml:space="preserve"> не выплачиваются </w:t>
      </w:r>
      <w:r>
        <w:rPr>
          <w:sz w:val="28"/>
          <w:szCs w:val="28"/>
        </w:rPr>
        <w:t>работникам</w:t>
      </w:r>
      <w:r w:rsidRPr="002523E4">
        <w:rPr>
          <w:sz w:val="28"/>
          <w:szCs w:val="28"/>
        </w:rPr>
        <w:t>, находящимся в отпуске по беременности и родам и в отпуске уходу за ребенком до д</w:t>
      </w:r>
      <w:r>
        <w:rPr>
          <w:sz w:val="28"/>
          <w:szCs w:val="28"/>
        </w:rPr>
        <w:t>остижения им возраста трех лет»</w:t>
      </w:r>
    </w:p>
    <w:p w:rsidR="0061517C" w:rsidRPr="0061517C" w:rsidRDefault="0061517C" w:rsidP="0061517C">
      <w:pPr>
        <w:pStyle w:val="1"/>
        <w:spacing w:before="0"/>
        <w:ind w:firstLine="539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b w:val="0"/>
        </w:rPr>
        <w:t xml:space="preserve"> </w:t>
      </w:r>
      <w:r w:rsidRPr="0061517C">
        <w:rPr>
          <w:rFonts w:ascii="Times New Roman" w:hAnsi="Times New Roman" w:cs="Times New Roman"/>
          <w:b w:val="0"/>
          <w:color w:val="auto"/>
        </w:rPr>
        <w:t>заменить текстом следующего содержания:</w:t>
      </w:r>
    </w:p>
    <w:p w:rsidR="0061517C" w:rsidRDefault="0061517C" w:rsidP="0061517C">
      <w:pPr>
        <w:ind w:firstLine="539"/>
        <w:jc w:val="both"/>
        <w:rPr>
          <w:sz w:val="28"/>
          <w:szCs w:val="28"/>
        </w:rPr>
      </w:pPr>
      <w:r w:rsidRPr="007533C3">
        <w:rPr>
          <w:sz w:val="28"/>
          <w:szCs w:val="28"/>
        </w:rPr>
        <w:t>«</w:t>
      </w:r>
      <w:r>
        <w:rPr>
          <w:sz w:val="28"/>
          <w:szCs w:val="28"/>
        </w:rPr>
        <w:t xml:space="preserve">Единовременная выплата в размере одного месячного фонда оплаты труда работников выплачивается пропорционально отработанному времени. </w:t>
      </w:r>
      <w:r w:rsidRPr="007533C3">
        <w:rPr>
          <w:sz w:val="28"/>
          <w:szCs w:val="28"/>
        </w:rPr>
        <w:t xml:space="preserve">Единовременные выплаты в связи с государственными праздниками, знаменательными и праздничными датами Российской Федерации, Республики Башкортостан и муниципального района </w:t>
      </w:r>
      <w:proofErr w:type="spellStart"/>
      <w:r w:rsidRPr="007533C3">
        <w:rPr>
          <w:sz w:val="28"/>
          <w:szCs w:val="28"/>
        </w:rPr>
        <w:t>Чекмагушевский</w:t>
      </w:r>
      <w:proofErr w:type="spellEnd"/>
      <w:r w:rsidRPr="007533C3">
        <w:rPr>
          <w:sz w:val="28"/>
          <w:szCs w:val="28"/>
        </w:rPr>
        <w:t xml:space="preserve"> район Республики Башкортостан начисляется за фактическ</w:t>
      </w:r>
      <w:r>
        <w:rPr>
          <w:sz w:val="28"/>
          <w:szCs w:val="28"/>
        </w:rPr>
        <w:t>и</w:t>
      </w:r>
      <w:r w:rsidRPr="007533C3">
        <w:rPr>
          <w:sz w:val="28"/>
          <w:szCs w:val="28"/>
        </w:rPr>
        <w:t xml:space="preserve"> отработанное </w:t>
      </w:r>
      <w:proofErr w:type="gramStart"/>
      <w:r w:rsidRPr="007533C3">
        <w:rPr>
          <w:sz w:val="28"/>
          <w:szCs w:val="28"/>
        </w:rPr>
        <w:t>время</w:t>
      </w:r>
      <w:proofErr w:type="gramEnd"/>
      <w:r w:rsidRPr="007533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текущем году начиная с 1 января по день произведения выплаты. Е</w:t>
      </w:r>
      <w:r w:rsidRPr="007533C3">
        <w:rPr>
          <w:sz w:val="28"/>
          <w:szCs w:val="28"/>
        </w:rPr>
        <w:t>диновременная выплата по итогам работы за год начисляется за фактическ</w:t>
      </w:r>
      <w:r>
        <w:rPr>
          <w:sz w:val="28"/>
          <w:szCs w:val="28"/>
        </w:rPr>
        <w:t>и</w:t>
      </w:r>
      <w:r w:rsidRPr="007533C3">
        <w:rPr>
          <w:sz w:val="28"/>
          <w:szCs w:val="28"/>
        </w:rPr>
        <w:t xml:space="preserve"> отработанное время </w:t>
      </w:r>
      <w:r>
        <w:rPr>
          <w:sz w:val="28"/>
          <w:szCs w:val="28"/>
        </w:rPr>
        <w:t xml:space="preserve">в году, по итогам работы которого начисляется выплата, начиная с 1 января по 31 декабря. </w:t>
      </w:r>
    </w:p>
    <w:p w:rsidR="0061517C" w:rsidRDefault="0061517C" w:rsidP="0061517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фактически отработанное время для расчета единовременной выплаты включаются:</w:t>
      </w:r>
    </w:p>
    <w:p w:rsidR="0061517C" w:rsidRPr="00465F8B" w:rsidRDefault="0061517C" w:rsidP="0061517C">
      <w:pPr>
        <w:ind w:firstLine="53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 w:rsidRPr="00465F8B">
        <w:rPr>
          <w:sz w:val="26"/>
          <w:szCs w:val="26"/>
        </w:rPr>
        <w:t>время фактического нахождения работника на работе;</w:t>
      </w:r>
    </w:p>
    <w:p w:rsidR="0061517C" w:rsidRDefault="0061517C" w:rsidP="0061517C">
      <w:pPr>
        <w:ind w:firstLine="539"/>
        <w:jc w:val="both"/>
        <w:rPr>
          <w:sz w:val="28"/>
          <w:szCs w:val="28"/>
        </w:rPr>
      </w:pPr>
      <w:r w:rsidRPr="00465F8B">
        <w:rPr>
          <w:sz w:val="26"/>
          <w:szCs w:val="26"/>
        </w:rPr>
        <w:t>- время нахождения работника в ежегодных и дополнительных оплачиваемых отпусках и дополнительных оплачиваемых отпусках с сохранением среднего заработка</w:t>
      </w:r>
      <w:r>
        <w:rPr>
          <w:sz w:val="28"/>
          <w:szCs w:val="28"/>
        </w:rPr>
        <w:t>;</w:t>
      </w:r>
    </w:p>
    <w:p w:rsidR="0061517C" w:rsidRDefault="0061517C" w:rsidP="0061517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время нахождения в </w:t>
      </w:r>
      <w:r w:rsidRPr="007533C3">
        <w:rPr>
          <w:sz w:val="28"/>
          <w:szCs w:val="28"/>
        </w:rPr>
        <w:t>командировк</w:t>
      </w:r>
      <w:r>
        <w:rPr>
          <w:sz w:val="28"/>
          <w:szCs w:val="28"/>
        </w:rPr>
        <w:t>ах</w:t>
      </w:r>
      <w:r w:rsidRPr="007533C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</w:p>
    <w:p w:rsidR="0061517C" w:rsidRPr="00465F8B" w:rsidRDefault="0061517C" w:rsidP="0061517C">
      <w:pPr>
        <w:ind w:firstLine="53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 w:rsidRPr="007533C3">
        <w:rPr>
          <w:sz w:val="28"/>
          <w:szCs w:val="28"/>
        </w:rPr>
        <w:t>временн</w:t>
      </w:r>
      <w:r>
        <w:rPr>
          <w:sz w:val="28"/>
          <w:szCs w:val="28"/>
        </w:rPr>
        <w:t>ая</w:t>
      </w:r>
      <w:r w:rsidRPr="007533C3">
        <w:rPr>
          <w:sz w:val="28"/>
          <w:szCs w:val="28"/>
        </w:rPr>
        <w:t xml:space="preserve"> нетрудоспо</w:t>
      </w:r>
      <w:r>
        <w:rPr>
          <w:sz w:val="28"/>
          <w:szCs w:val="28"/>
        </w:rPr>
        <w:t>со</w:t>
      </w:r>
      <w:r w:rsidRPr="007533C3">
        <w:rPr>
          <w:sz w:val="28"/>
          <w:szCs w:val="28"/>
        </w:rPr>
        <w:t>бност</w:t>
      </w:r>
      <w:r>
        <w:rPr>
          <w:sz w:val="28"/>
          <w:szCs w:val="28"/>
        </w:rPr>
        <w:t xml:space="preserve">ь работника, за исключением отпуска по </w:t>
      </w:r>
      <w:r w:rsidRPr="00465F8B">
        <w:rPr>
          <w:sz w:val="26"/>
          <w:szCs w:val="26"/>
        </w:rPr>
        <w:t>беременности и родам;</w:t>
      </w:r>
    </w:p>
    <w:p w:rsidR="0061517C" w:rsidRDefault="0061517C" w:rsidP="0061517C">
      <w:pPr>
        <w:ind w:firstLine="539"/>
        <w:jc w:val="both"/>
        <w:rPr>
          <w:sz w:val="28"/>
          <w:szCs w:val="28"/>
        </w:rPr>
      </w:pPr>
      <w:r w:rsidRPr="00465F8B">
        <w:rPr>
          <w:sz w:val="26"/>
          <w:szCs w:val="26"/>
        </w:rPr>
        <w:t>- время нахождения работника в отпуске без сохранения заработной платы, не превышающей</w:t>
      </w:r>
      <w:r>
        <w:rPr>
          <w:sz w:val="28"/>
          <w:szCs w:val="28"/>
        </w:rPr>
        <w:t xml:space="preserve"> 14 календарных дней.</w:t>
      </w:r>
      <w:r w:rsidRPr="00057D7D">
        <w:rPr>
          <w:sz w:val="28"/>
          <w:szCs w:val="28"/>
        </w:rPr>
        <w:t xml:space="preserve"> </w:t>
      </w:r>
    </w:p>
    <w:p w:rsidR="0061517C" w:rsidRDefault="0061517C" w:rsidP="0061517C">
      <w:pPr>
        <w:ind w:firstLine="539"/>
        <w:jc w:val="both"/>
        <w:rPr>
          <w:sz w:val="28"/>
          <w:szCs w:val="28"/>
        </w:rPr>
      </w:pPr>
      <w:r w:rsidRPr="00AA55E7">
        <w:rPr>
          <w:sz w:val="28"/>
          <w:szCs w:val="28"/>
        </w:rPr>
        <w:t xml:space="preserve">Единовременные выплаты и денежные поощрения не </w:t>
      </w:r>
      <w:r>
        <w:rPr>
          <w:sz w:val="28"/>
          <w:szCs w:val="28"/>
        </w:rPr>
        <w:t xml:space="preserve">начисляются и не </w:t>
      </w:r>
      <w:r w:rsidRPr="00AA55E7">
        <w:rPr>
          <w:sz w:val="28"/>
          <w:szCs w:val="28"/>
        </w:rPr>
        <w:t>выплачиваются работникам, находящимся в отпуске по беременности и родам</w:t>
      </w:r>
      <w:r>
        <w:rPr>
          <w:sz w:val="28"/>
          <w:szCs w:val="28"/>
        </w:rPr>
        <w:t>,</w:t>
      </w:r>
      <w:r w:rsidRPr="00AA55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AA55E7">
        <w:rPr>
          <w:sz w:val="28"/>
          <w:szCs w:val="28"/>
        </w:rPr>
        <w:t xml:space="preserve">в отпуске </w:t>
      </w:r>
      <w:r>
        <w:rPr>
          <w:sz w:val="28"/>
          <w:szCs w:val="28"/>
        </w:rPr>
        <w:t xml:space="preserve">по </w:t>
      </w:r>
      <w:r w:rsidRPr="00AA55E7">
        <w:rPr>
          <w:sz w:val="28"/>
          <w:szCs w:val="28"/>
        </w:rPr>
        <w:t>уходу за ребенком</w:t>
      </w:r>
      <w:r>
        <w:rPr>
          <w:sz w:val="28"/>
          <w:szCs w:val="28"/>
        </w:rPr>
        <w:t>, и уволенным на дату начисления выплаты»</w:t>
      </w:r>
      <w:r w:rsidRPr="007533C3">
        <w:rPr>
          <w:sz w:val="28"/>
          <w:szCs w:val="28"/>
        </w:rPr>
        <w:t xml:space="preserve"> </w:t>
      </w:r>
      <w:bookmarkEnd w:id="0"/>
    </w:p>
    <w:p w:rsidR="0061517C" w:rsidRPr="00EA413D" w:rsidRDefault="0061517C" w:rsidP="0061517C">
      <w:pPr>
        <w:pStyle w:val="22"/>
        <w:shd w:val="clear" w:color="auto" w:fill="auto"/>
        <w:spacing w:before="0"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A413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EA413D">
        <w:rPr>
          <w:sz w:val="28"/>
          <w:szCs w:val="28"/>
        </w:rPr>
        <w:t xml:space="preserve">к Положению об оплате труда работников, занимающих должности и профессии, не отнесенные к должностям муниципальной службы, и осуществляющих техническое обеспечение деятельности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Pr="00605D7D">
        <w:rPr>
          <w:sz w:val="28"/>
          <w:szCs w:val="28"/>
        </w:rPr>
        <w:t>Рапатовский</w:t>
      </w:r>
      <w:proofErr w:type="spellEnd"/>
      <w:r w:rsidRPr="00605D7D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ельсовет </w:t>
      </w:r>
      <w:r w:rsidRPr="00EA413D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</w:t>
      </w:r>
      <w:r w:rsidRPr="00EA413D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изложить в новой редакции:</w:t>
      </w:r>
    </w:p>
    <w:p w:rsidR="0061517C" w:rsidRDefault="0061517C" w:rsidP="0061517C">
      <w:pPr>
        <w:pStyle w:val="22"/>
        <w:shd w:val="clear" w:color="auto" w:fill="auto"/>
        <w:spacing w:before="0" w:line="240" w:lineRule="auto"/>
        <w:ind w:left="4260"/>
        <w:jc w:val="left"/>
      </w:pPr>
    </w:p>
    <w:p w:rsidR="0061517C" w:rsidRDefault="0061517C" w:rsidP="0061517C">
      <w:pPr>
        <w:pStyle w:val="22"/>
        <w:shd w:val="clear" w:color="auto" w:fill="auto"/>
        <w:spacing w:before="0" w:line="240" w:lineRule="auto"/>
        <w:ind w:left="4260"/>
        <w:jc w:val="left"/>
      </w:pPr>
    </w:p>
    <w:p w:rsidR="0061517C" w:rsidRPr="00BD303C" w:rsidRDefault="0061517C" w:rsidP="0061517C">
      <w:pPr>
        <w:pStyle w:val="22"/>
        <w:shd w:val="clear" w:color="auto" w:fill="auto"/>
        <w:spacing w:before="0" w:line="240" w:lineRule="auto"/>
        <w:ind w:left="4260"/>
        <w:jc w:val="left"/>
      </w:pPr>
      <w:r>
        <w:t xml:space="preserve"> «</w:t>
      </w:r>
      <w:r w:rsidRPr="00BD303C">
        <w:t>Приложение</w:t>
      </w:r>
    </w:p>
    <w:p w:rsidR="0061517C" w:rsidRDefault="0061517C" w:rsidP="0061517C">
      <w:pPr>
        <w:pStyle w:val="22"/>
        <w:shd w:val="clear" w:color="auto" w:fill="auto"/>
        <w:spacing w:before="0" w:line="240" w:lineRule="auto"/>
        <w:ind w:left="4260"/>
        <w:jc w:val="left"/>
      </w:pPr>
      <w:r w:rsidRPr="00BD303C">
        <w:t xml:space="preserve">к Положению об оплате труда работников, занимающих должности и профессии, не отнесенные к должностям </w:t>
      </w:r>
      <w:r>
        <w:t>муниципальной</w:t>
      </w:r>
      <w:r w:rsidRPr="00BD303C">
        <w:t xml:space="preserve"> службы, и осуществляющих техническое обеспечение деятельности </w:t>
      </w:r>
      <w:r w:rsidRPr="00DE01F6">
        <w:t xml:space="preserve">Администрации сельского поселения </w:t>
      </w:r>
      <w:proofErr w:type="spellStart"/>
      <w:r w:rsidRPr="00465F8B">
        <w:t>Рапатовский</w:t>
      </w:r>
      <w:proofErr w:type="spellEnd"/>
      <w:r w:rsidRPr="00465F8B">
        <w:t xml:space="preserve"> сельсовет</w:t>
      </w:r>
      <w:r>
        <w:rPr>
          <w:sz w:val="28"/>
          <w:szCs w:val="28"/>
        </w:rPr>
        <w:t xml:space="preserve"> </w:t>
      </w:r>
      <w:r>
        <w:t xml:space="preserve">муниципального района </w:t>
      </w:r>
      <w:proofErr w:type="spellStart"/>
      <w:r>
        <w:t>Чекмагушевский</w:t>
      </w:r>
      <w:proofErr w:type="spellEnd"/>
      <w:r>
        <w:t xml:space="preserve"> район </w:t>
      </w:r>
      <w:r w:rsidRPr="00BD303C">
        <w:t>Республики Башкортостан</w:t>
      </w:r>
    </w:p>
    <w:p w:rsidR="0061517C" w:rsidRDefault="0061517C" w:rsidP="0061517C">
      <w:pPr>
        <w:pStyle w:val="22"/>
        <w:shd w:val="clear" w:color="auto" w:fill="auto"/>
        <w:spacing w:before="0" w:line="240" w:lineRule="auto"/>
        <w:ind w:left="20"/>
        <w:jc w:val="center"/>
        <w:rPr>
          <w:sz w:val="28"/>
          <w:szCs w:val="28"/>
        </w:rPr>
      </w:pPr>
    </w:p>
    <w:p w:rsidR="0061517C" w:rsidRDefault="0061517C" w:rsidP="0061517C">
      <w:pPr>
        <w:pStyle w:val="22"/>
        <w:shd w:val="clear" w:color="auto" w:fill="auto"/>
        <w:spacing w:before="0" w:line="240" w:lineRule="auto"/>
        <w:ind w:right="20"/>
        <w:jc w:val="center"/>
        <w:rPr>
          <w:sz w:val="28"/>
          <w:szCs w:val="28"/>
        </w:rPr>
      </w:pPr>
    </w:p>
    <w:p w:rsidR="0061517C" w:rsidRPr="00EA0BA3" w:rsidRDefault="0061517C" w:rsidP="0061517C">
      <w:pPr>
        <w:pStyle w:val="22"/>
        <w:shd w:val="clear" w:color="auto" w:fill="auto"/>
        <w:spacing w:before="0" w:line="240" w:lineRule="auto"/>
        <w:ind w:right="20"/>
        <w:jc w:val="center"/>
        <w:rPr>
          <w:sz w:val="28"/>
          <w:szCs w:val="28"/>
        </w:rPr>
      </w:pPr>
      <w:r w:rsidRPr="00057D7D">
        <w:rPr>
          <w:sz w:val="28"/>
          <w:szCs w:val="28"/>
        </w:rPr>
        <w:t>Месячные тарифные ставки рабочих и водителей,</w:t>
      </w:r>
      <w:r w:rsidRPr="00057D7D">
        <w:rPr>
          <w:sz w:val="28"/>
          <w:szCs w:val="28"/>
        </w:rPr>
        <w:br/>
        <w:t>осуществляющих техническое обеспечение деятельности</w:t>
      </w:r>
      <w:r w:rsidRPr="00057D7D">
        <w:rPr>
          <w:sz w:val="28"/>
          <w:szCs w:val="28"/>
        </w:rPr>
        <w:br/>
        <w:t>органов, в которых осуществляется муниципальная служб</w:t>
      </w:r>
      <w:r>
        <w:rPr>
          <w:sz w:val="28"/>
          <w:szCs w:val="28"/>
        </w:rPr>
        <w:t>а</w:t>
      </w:r>
    </w:p>
    <w:p w:rsidR="0061517C" w:rsidRPr="00EA0BA3" w:rsidRDefault="0061517C" w:rsidP="0061517C">
      <w:pPr>
        <w:pStyle w:val="22"/>
        <w:shd w:val="clear" w:color="auto" w:fill="auto"/>
        <w:spacing w:before="0" w:line="240" w:lineRule="auto"/>
        <w:ind w:right="20"/>
        <w:jc w:val="center"/>
        <w:rPr>
          <w:sz w:val="28"/>
          <w:szCs w:val="28"/>
        </w:rPr>
      </w:pPr>
    </w:p>
    <w:tbl>
      <w:tblPr>
        <w:tblStyle w:val="a7"/>
        <w:tblW w:w="9498" w:type="dxa"/>
        <w:tblInd w:w="249" w:type="dxa"/>
        <w:tblLook w:val="04A0"/>
      </w:tblPr>
      <w:tblGrid>
        <w:gridCol w:w="7089"/>
        <w:gridCol w:w="2409"/>
      </w:tblGrid>
      <w:tr w:rsidR="0061517C" w:rsidRPr="007B77BA" w:rsidTr="00A86728">
        <w:tc>
          <w:tcPr>
            <w:tcW w:w="7089" w:type="dxa"/>
          </w:tcPr>
          <w:p w:rsidR="0061517C" w:rsidRPr="00C715E9" w:rsidRDefault="0061517C" w:rsidP="00A8672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715E9">
              <w:rPr>
                <w:rFonts w:ascii="Times New Roman" w:hAnsi="Times New Roman" w:cs="Times New Roman"/>
                <w:szCs w:val="24"/>
              </w:rPr>
              <w:t>Наименование профессий</w:t>
            </w:r>
          </w:p>
        </w:tc>
        <w:tc>
          <w:tcPr>
            <w:tcW w:w="2409" w:type="dxa"/>
          </w:tcPr>
          <w:p w:rsidR="0061517C" w:rsidRPr="00C715E9" w:rsidRDefault="0061517C" w:rsidP="00A8672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715E9">
              <w:rPr>
                <w:rFonts w:ascii="Times New Roman" w:hAnsi="Times New Roman" w:cs="Times New Roman"/>
                <w:szCs w:val="24"/>
              </w:rPr>
              <w:t>Месячные тарифные ставки, рублей</w:t>
            </w:r>
          </w:p>
        </w:tc>
      </w:tr>
      <w:tr w:rsidR="0061517C" w:rsidRPr="007B77BA" w:rsidTr="00A86728">
        <w:tc>
          <w:tcPr>
            <w:tcW w:w="7089" w:type="dxa"/>
          </w:tcPr>
          <w:p w:rsidR="0061517C" w:rsidRPr="00C715E9" w:rsidRDefault="0061517C" w:rsidP="00A8672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715E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61517C" w:rsidRPr="00C715E9" w:rsidRDefault="0061517C" w:rsidP="00A8672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715E9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61517C" w:rsidRPr="007B77BA" w:rsidTr="00A86728">
        <w:tc>
          <w:tcPr>
            <w:tcW w:w="7089" w:type="dxa"/>
          </w:tcPr>
          <w:p w:rsidR="0061517C" w:rsidRPr="00C715E9" w:rsidRDefault="0061517C" w:rsidP="00A8672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715E9">
              <w:rPr>
                <w:rFonts w:ascii="Times New Roman" w:hAnsi="Times New Roman" w:cs="Times New Roman"/>
                <w:szCs w:val="24"/>
              </w:rPr>
              <w:t>Водитель автомобиля 5 разряда</w:t>
            </w:r>
          </w:p>
        </w:tc>
        <w:tc>
          <w:tcPr>
            <w:tcW w:w="2409" w:type="dxa"/>
          </w:tcPr>
          <w:p w:rsidR="0061517C" w:rsidRPr="00C715E9" w:rsidRDefault="0061517C" w:rsidP="00A8672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715E9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646</w:t>
            </w:r>
          </w:p>
        </w:tc>
      </w:tr>
      <w:tr w:rsidR="0061517C" w:rsidRPr="007B77BA" w:rsidTr="00A86728">
        <w:tc>
          <w:tcPr>
            <w:tcW w:w="7089" w:type="dxa"/>
          </w:tcPr>
          <w:p w:rsidR="0061517C" w:rsidRPr="00C715E9" w:rsidRDefault="0061517C" w:rsidP="00A8672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715E9">
              <w:rPr>
                <w:rFonts w:ascii="Times New Roman" w:hAnsi="Times New Roman" w:cs="Times New Roman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409" w:type="dxa"/>
          </w:tcPr>
          <w:p w:rsidR="0061517C" w:rsidRPr="00C715E9" w:rsidRDefault="0061517C" w:rsidP="00A8672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3386</w:t>
            </w:r>
          </w:p>
        </w:tc>
      </w:tr>
    </w:tbl>
    <w:p w:rsidR="0061517C" w:rsidRDefault="0061517C" w:rsidP="0061517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1517C" w:rsidRPr="00C715E9" w:rsidRDefault="0061517C" w:rsidP="0061517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715E9">
        <w:rPr>
          <w:rFonts w:ascii="Times New Roman" w:hAnsi="Times New Roman" w:cs="Times New Roman"/>
          <w:sz w:val="20"/>
        </w:rPr>
        <w:t>Примечания:</w:t>
      </w:r>
    </w:p>
    <w:p w:rsidR="0061517C" w:rsidRPr="00C715E9" w:rsidRDefault="0061517C" w:rsidP="0061517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715E9">
        <w:rPr>
          <w:rFonts w:ascii="Times New Roman" w:hAnsi="Times New Roman" w:cs="Times New Roman"/>
          <w:sz w:val="20"/>
        </w:rPr>
        <w:t>к 5 разряду относится выполнение работ по управлению легковыми автомобилями всех типов;</w:t>
      </w:r>
    </w:p>
    <w:p w:rsidR="0061517C" w:rsidRPr="00C715E9" w:rsidRDefault="0061517C" w:rsidP="0061517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715E9">
        <w:rPr>
          <w:rFonts w:ascii="Times New Roman" w:hAnsi="Times New Roman" w:cs="Times New Roman"/>
          <w:sz w:val="20"/>
        </w:rPr>
        <w:t>к 6 разряду относится выполнение работ по управлению грузовыми автомобилями грузоподъемностью до 3 тонн;</w:t>
      </w:r>
    </w:p>
    <w:p w:rsidR="0061517C" w:rsidRPr="00C715E9" w:rsidRDefault="0061517C" w:rsidP="0061517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715E9">
        <w:rPr>
          <w:rFonts w:ascii="Times New Roman" w:hAnsi="Times New Roman" w:cs="Times New Roman"/>
          <w:sz w:val="20"/>
        </w:rPr>
        <w:t>к 7 разряду относится выполнение работ по управлению грузовыми автомобилями грузоподъемностью свыше 3 до 10 тонн, автобусами габаритной длиной до 12 метров;</w:t>
      </w:r>
    </w:p>
    <w:p w:rsidR="0061517C" w:rsidRPr="00C715E9" w:rsidRDefault="0061517C" w:rsidP="0061517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715E9">
        <w:rPr>
          <w:rFonts w:ascii="Times New Roman" w:hAnsi="Times New Roman" w:cs="Times New Roman"/>
          <w:sz w:val="20"/>
        </w:rPr>
        <w:t>к 8 разряду относится выполнение работ по управлению грузовыми автомобилями грузоподъемностью свыше 10 до 40 тонн, автобусами габаритной длиной свыше 12 до 15 метров;</w:t>
      </w:r>
    </w:p>
    <w:p w:rsidR="0061517C" w:rsidRDefault="0061517C" w:rsidP="0061517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715E9">
        <w:rPr>
          <w:rFonts w:ascii="Times New Roman" w:hAnsi="Times New Roman" w:cs="Times New Roman"/>
          <w:sz w:val="20"/>
        </w:rPr>
        <w:t>при работе на двух-трех типах автомобилей (легковом, грузовом, автобусе и т.п.), а также при выполнении всего комплекса работ по ремонту и техническому обслуживанию управляемого автомобиля в случае отсутствия специализированной службы технического обслуживания автомобилей тарифные ставки водителям повышаются на один разряд</w:t>
      </w:r>
      <w:proofErr w:type="gramStart"/>
      <w:r w:rsidRPr="00C715E9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>»</w:t>
      </w:r>
      <w:proofErr w:type="gramEnd"/>
    </w:p>
    <w:p w:rsidR="0061517C" w:rsidRDefault="0061517C" w:rsidP="0061517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1517C" w:rsidRDefault="0061517C" w:rsidP="0061517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1517C" w:rsidRPr="003168DC" w:rsidRDefault="0061517C" w:rsidP="00E16D24">
      <w:pPr>
        <w:spacing w:line="360" w:lineRule="auto"/>
        <w:ind w:left="-142" w:firstLine="142"/>
        <w:rPr>
          <w:sz w:val="28"/>
          <w:szCs w:val="28"/>
        </w:rPr>
      </w:pPr>
    </w:p>
    <w:p w:rsidR="00E16D24" w:rsidRDefault="00E16D24" w:rsidP="001372AD">
      <w:pPr>
        <w:jc w:val="center"/>
        <w:rPr>
          <w:b/>
          <w:sz w:val="28"/>
          <w:szCs w:val="28"/>
        </w:rPr>
      </w:pPr>
    </w:p>
    <w:p w:rsidR="003005BB" w:rsidRDefault="003005BB"/>
    <w:p w:rsidR="003005BB" w:rsidRDefault="003005BB"/>
    <w:p w:rsidR="003005BB" w:rsidRDefault="003005BB"/>
    <w:p w:rsidR="003005BB" w:rsidRDefault="003005BB"/>
    <w:p w:rsidR="003005BB" w:rsidRDefault="003005BB"/>
    <w:p w:rsidR="003005BB" w:rsidRDefault="003005BB"/>
    <w:p w:rsidR="003005BB" w:rsidRDefault="003005BB"/>
    <w:sectPr w:rsidR="003005BB" w:rsidSect="00465F8B"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E36C8"/>
    <w:multiLevelType w:val="multilevel"/>
    <w:tmpl w:val="C9427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84653"/>
    <w:rsid w:val="00023416"/>
    <w:rsid w:val="00052A03"/>
    <w:rsid w:val="001372AD"/>
    <w:rsid w:val="002739B0"/>
    <w:rsid w:val="00276CCF"/>
    <w:rsid w:val="002D63BE"/>
    <w:rsid w:val="002F72BF"/>
    <w:rsid w:val="003005AA"/>
    <w:rsid w:val="003005BB"/>
    <w:rsid w:val="00356BEC"/>
    <w:rsid w:val="00386F34"/>
    <w:rsid w:val="00393CA2"/>
    <w:rsid w:val="003D6B31"/>
    <w:rsid w:val="00417066"/>
    <w:rsid w:val="0043443A"/>
    <w:rsid w:val="00440C29"/>
    <w:rsid w:val="00446177"/>
    <w:rsid w:val="00452C5E"/>
    <w:rsid w:val="00465F8B"/>
    <w:rsid w:val="004A3CB2"/>
    <w:rsid w:val="004D0E16"/>
    <w:rsid w:val="005460BC"/>
    <w:rsid w:val="00582C27"/>
    <w:rsid w:val="005E43C8"/>
    <w:rsid w:val="006078B9"/>
    <w:rsid w:val="0061517C"/>
    <w:rsid w:val="00622DBF"/>
    <w:rsid w:val="0064244C"/>
    <w:rsid w:val="00665338"/>
    <w:rsid w:val="00676E4D"/>
    <w:rsid w:val="006D3610"/>
    <w:rsid w:val="00706D46"/>
    <w:rsid w:val="007078DE"/>
    <w:rsid w:val="00752474"/>
    <w:rsid w:val="007A4A46"/>
    <w:rsid w:val="007B151D"/>
    <w:rsid w:val="007C3252"/>
    <w:rsid w:val="008059F8"/>
    <w:rsid w:val="008240F0"/>
    <w:rsid w:val="00855246"/>
    <w:rsid w:val="00855F9F"/>
    <w:rsid w:val="008F2E64"/>
    <w:rsid w:val="0090565A"/>
    <w:rsid w:val="00981EF7"/>
    <w:rsid w:val="00993556"/>
    <w:rsid w:val="009942CE"/>
    <w:rsid w:val="00AC3B80"/>
    <w:rsid w:val="00AE63B3"/>
    <w:rsid w:val="00B03070"/>
    <w:rsid w:val="00B1780A"/>
    <w:rsid w:val="00BB6DE7"/>
    <w:rsid w:val="00BD2F21"/>
    <w:rsid w:val="00C00D7A"/>
    <w:rsid w:val="00C96396"/>
    <w:rsid w:val="00CB4548"/>
    <w:rsid w:val="00CD1D18"/>
    <w:rsid w:val="00D84653"/>
    <w:rsid w:val="00D8504A"/>
    <w:rsid w:val="00D8541E"/>
    <w:rsid w:val="00DA1288"/>
    <w:rsid w:val="00DC1381"/>
    <w:rsid w:val="00DF762B"/>
    <w:rsid w:val="00E16D24"/>
    <w:rsid w:val="00E17BE4"/>
    <w:rsid w:val="00E62A6D"/>
    <w:rsid w:val="00E80303"/>
    <w:rsid w:val="00EA0B32"/>
    <w:rsid w:val="00EE2EA2"/>
    <w:rsid w:val="00F211B9"/>
    <w:rsid w:val="00F35FAB"/>
    <w:rsid w:val="00F94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51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16D24"/>
    <w:pPr>
      <w:keepNext/>
      <w:jc w:val="center"/>
      <w:outlineLvl w:val="1"/>
    </w:pPr>
    <w:rPr>
      <w:rFonts w:ascii="Arial New Bash" w:hAnsi="Arial New Bash"/>
      <w:b/>
    </w:rPr>
  </w:style>
  <w:style w:type="paragraph" w:styleId="4">
    <w:name w:val="heading 4"/>
    <w:basedOn w:val="a"/>
    <w:next w:val="a"/>
    <w:link w:val="40"/>
    <w:qFormat/>
    <w:rsid w:val="00E16D24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</w:rPr>
  </w:style>
  <w:style w:type="paragraph" w:styleId="6">
    <w:name w:val="heading 6"/>
    <w:basedOn w:val="a"/>
    <w:next w:val="a"/>
    <w:link w:val="60"/>
    <w:qFormat/>
    <w:rsid w:val="00E16D24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372AD"/>
    <w:pPr>
      <w:spacing w:after="120"/>
    </w:pPr>
  </w:style>
  <w:style w:type="character" w:customStyle="1" w:styleId="a4">
    <w:name w:val="Основной текст Знак"/>
    <w:basedOn w:val="a0"/>
    <w:link w:val="a3"/>
    <w:rsid w:val="001372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1">
    <w:name w:val="postbody1"/>
    <w:rsid w:val="006D3610"/>
    <w:rPr>
      <w:sz w:val="14"/>
      <w:szCs w:val="14"/>
    </w:rPr>
  </w:style>
  <w:style w:type="character" w:customStyle="1" w:styleId="20">
    <w:name w:val="Заголовок 2 Знак"/>
    <w:basedOn w:val="a0"/>
    <w:link w:val="2"/>
    <w:rsid w:val="00E16D24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16D24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16D24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6D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D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51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1">
    <w:name w:val="Основной текст (6)_"/>
    <w:basedOn w:val="a0"/>
    <w:link w:val="62"/>
    <w:rsid w:val="0061517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61517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TrebuchetMS105pt">
    <w:name w:val="Основной текст (2) + Trebuchet MS;10;5 pt;Полужирный"/>
    <w:basedOn w:val="21"/>
    <w:rsid w:val="0061517C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61517C"/>
    <w:pPr>
      <w:widowControl w:val="0"/>
      <w:shd w:val="clear" w:color="auto" w:fill="FFFFFF"/>
      <w:spacing w:after="300" w:line="0" w:lineRule="atLeast"/>
      <w:jc w:val="both"/>
    </w:pPr>
    <w:rPr>
      <w:b/>
      <w:bCs/>
      <w:sz w:val="22"/>
      <w:szCs w:val="22"/>
      <w:lang w:eastAsia="en-US"/>
    </w:rPr>
  </w:style>
  <w:style w:type="paragraph" w:customStyle="1" w:styleId="22">
    <w:name w:val="Основной текст (2)"/>
    <w:basedOn w:val="a"/>
    <w:link w:val="21"/>
    <w:rsid w:val="0061517C"/>
    <w:pPr>
      <w:widowControl w:val="0"/>
      <w:shd w:val="clear" w:color="auto" w:fill="FFFFFF"/>
      <w:spacing w:before="780" w:line="283" w:lineRule="exact"/>
      <w:jc w:val="both"/>
    </w:pPr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61517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15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372A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372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1">
    <w:name w:val="postbody1"/>
    <w:rsid w:val="006D3610"/>
    <w:rPr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DE98B-0046-405E-A7A4-686CB445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Вера Ф. Буранбаева</dc:creator>
  <cp:lastModifiedBy>ЗУМО</cp:lastModifiedBy>
  <cp:revision>7</cp:revision>
  <cp:lastPrinted>2019-12-09T10:31:00Z</cp:lastPrinted>
  <dcterms:created xsi:type="dcterms:W3CDTF">2019-10-01T15:17:00Z</dcterms:created>
  <dcterms:modified xsi:type="dcterms:W3CDTF">2019-12-09T10:33:00Z</dcterms:modified>
</cp:coreProperties>
</file>